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792D" w14:textId="77777777" w:rsidR="00225560" w:rsidRPr="00954778" w:rsidRDefault="00225560" w:rsidP="00954778">
      <w:pPr>
        <w:pStyle w:val="Default"/>
        <w:jc w:val="center"/>
        <w:rPr>
          <w:sz w:val="22"/>
          <w:szCs w:val="22"/>
        </w:rPr>
      </w:pPr>
      <w:r w:rsidRPr="00954778">
        <w:rPr>
          <w:sz w:val="22"/>
          <w:szCs w:val="22"/>
        </w:rPr>
        <w:t>”Europejski Fundusz Rolny na Rzecz Rozwoju Obszarów Wiejskich: Europa inwestująca w obszary wiejskie”.</w:t>
      </w:r>
    </w:p>
    <w:p w14:paraId="28E51B01" w14:textId="620C0D17" w:rsidR="00225560" w:rsidRDefault="00225560" w:rsidP="00735026">
      <w:pPr>
        <w:pStyle w:val="Default"/>
        <w:rPr>
          <w:i/>
        </w:rPr>
      </w:pPr>
    </w:p>
    <w:p w14:paraId="2023CFC4" w14:textId="46F37DFC" w:rsidR="00735026" w:rsidRPr="00735026" w:rsidRDefault="00735026" w:rsidP="00735026">
      <w:pPr>
        <w:tabs>
          <w:tab w:val="center" w:pos="4536"/>
          <w:tab w:val="left" w:pos="6150"/>
        </w:tabs>
        <w:rPr>
          <w:i/>
          <w:sz w:val="20"/>
          <w:szCs w:val="20"/>
          <w:lang w:eastAsia="en-US"/>
        </w:rPr>
      </w:pPr>
      <w:r w:rsidRPr="00735026">
        <w:rPr>
          <w:i/>
          <w:sz w:val="20"/>
          <w:szCs w:val="20"/>
        </w:rPr>
        <w:t xml:space="preserve">Załącznik nr </w:t>
      </w:r>
      <w:r w:rsidRPr="00735026">
        <w:rPr>
          <w:i/>
          <w:sz w:val="20"/>
          <w:szCs w:val="20"/>
        </w:rPr>
        <w:t>17</w:t>
      </w:r>
      <w:r w:rsidRPr="00735026">
        <w:rPr>
          <w:i/>
          <w:sz w:val="20"/>
          <w:szCs w:val="20"/>
        </w:rPr>
        <w:t xml:space="preserve"> do Ogłoszenia o naborze wniosków o dofinansowanie na projekty realizowane przez podmioty inne niż LGD w ramach Regionalnego Programu Operacyjnego Województwa Kujawsko-Pomorskiego na lata 2014-2020</w:t>
      </w:r>
    </w:p>
    <w:p w14:paraId="7DDEDDA8" w14:textId="77777777" w:rsidR="00735026" w:rsidRDefault="00735026" w:rsidP="00735026">
      <w:pPr>
        <w:pStyle w:val="Default"/>
        <w:rPr>
          <w:i/>
        </w:rPr>
      </w:pPr>
    </w:p>
    <w:p w14:paraId="7849BB91" w14:textId="77777777" w:rsidR="00D40A7C" w:rsidRPr="00234E39" w:rsidRDefault="00626621" w:rsidP="00626621">
      <w:pPr>
        <w:pStyle w:val="Default"/>
        <w:jc w:val="right"/>
        <w:rPr>
          <w:i/>
        </w:rPr>
      </w:pPr>
      <w:r>
        <w:rPr>
          <w:i/>
        </w:rPr>
        <w:t>Załącznik</w:t>
      </w:r>
      <w:r w:rsidR="001E6027">
        <w:rPr>
          <w:i/>
        </w:rPr>
        <w:t xml:space="preserve"> nr 1</w:t>
      </w:r>
    </w:p>
    <w:p w14:paraId="3FADB172" w14:textId="782290F7" w:rsidR="00234E39" w:rsidRPr="00234E39" w:rsidRDefault="00234E39" w:rsidP="00234E39">
      <w:pPr>
        <w:pStyle w:val="Default"/>
        <w:jc w:val="right"/>
        <w:rPr>
          <w:i/>
        </w:rPr>
      </w:pPr>
      <w:r w:rsidRPr="00234E39">
        <w:rPr>
          <w:i/>
        </w:rPr>
        <w:t>do uchwały Zarządu L</w:t>
      </w:r>
      <w:r w:rsidR="001E6027">
        <w:rPr>
          <w:i/>
        </w:rPr>
        <w:t>GD Pał</w:t>
      </w:r>
      <w:r w:rsidR="00644E71">
        <w:rPr>
          <w:i/>
        </w:rPr>
        <w:t xml:space="preserve">uki – Wspólna Sprawa nr </w:t>
      </w:r>
      <w:r w:rsidR="00AE6C43">
        <w:rPr>
          <w:i/>
        </w:rPr>
        <w:t>39/2019</w:t>
      </w:r>
    </w:p>
    <w:p w14:paraId="057D415A" w14:textId="6E66EC70" w:rsidR="00234E39" w:rsidRPr="00234E39" w:rsidRDefault="001E6027" w:rsidP="00234E39">
      <w:pPr>
        <w:pStyle w:val="Default"/>
        <w:jc w:val="right"/>
        <w:rPr>
          <w:i/>
        </w:rPr>
      </w:pPr>
      <w:r>
        <w:rPr>
          <w:i/>
        </w:rPr>
        <w:t>z dnia</w:t>
      </w:r>
      <w:r w:rsidR="00AE6C43">
        <w:rPr>
          <w:i/>
        </w:rPr>
        <w:t xml:space="preserve"> 18.01.2019</w:t>
      </w:r>
    </w:p>
    <w:p w14:paraId="1ED7F97A" w14:textId="77777777" w:rsidR="00234E39" w:rsidRDefault="00234E39" w:rsidP="00D40A7C">
      <w:pPr>
        <w:pStyle w:val="Default"/>
      </w:pPr>
    </w:p>
    <w:p w14:paraId="5E8A7EA8" w14:textId="77777777" w:rsidR="001D076A" w:rsidRDefault="001D076A" w:rsidP="00225560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  <w:r w:rsidRPr="001D076A">
        <w:rPr>
          <w:b/>
          <w:sz w:val="22"/>
          <w:szCs w:val="22"/>
        </w:rPr>
        <w:t xml:space="preserve">REGULAMIN </w:t>
      </w:r>
      <w:r w:rsidRPr="001D076A">
        <w:rPr>
          <w:b/>
          <w:bCs/>
          <w:iCs/>
          <w:sz w:val="22"/>
          <w:szCs w:val="22"/>
        </w:rPr>
        <w:t xml:space="preserve">DORADZTWA ŚWIADCZONEGO W BIURZE </w:t>
      </w:r>
      <w:r w:rsidR="008741F6">
        <w:rPr>
          <w:b/>
          <w:bCs/>
          <w:iCs/>
          <w:sz w:val="22"/>
          <w:szCs w:val="22"/>
        </w:rPr>
        <w:t>LOKALNEJ GRUPY</w:t>
      </w:r>
      <w:r w:rsidR="00712453">
        <w:rPr>
          <w:b/>
          <w:bCs/>
          <w:iCs/>
          <w:sz w:val="22"/>
          <w:szCs w:val="22"/>
        </w:rPr>
        <w:t xml:space="preserve"> DZIAŁANIA PAŁUKI – WSPÓLNA SPRAWA</w:t>
      </w:r>
      <w:r w:rsidRPr="001D076A">
        <w:rPr>
          <w:b/>
          <w:bCs/>
          <w:iCs/>
          <w:sz w:val="22"/>
          <w:szCs w:val="22"/>
        </w:rPr>
        <w:t>.</w:t>
      </w:r>
    </w:p>
    <w:p w14:paraId="0229DBDC" w14:textId="77777777" w:rsidR="005C7D2A" w:rsidRPr="001D076A" w:rsidRDefault="005C7D2A" w:rsidP="001D076A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</w:p>
    <w:p w14:paraId="1AE43ED2" w14:textId="77777777" w:rsidR="00D3566F" w:rsidRPr="00CB4DE3" w:rsidRDefault="00D3566F" w:rsidP="00D3566F">
      <w:pPr>
        <w:tabs>
          <w:tab w:val="left" w:pos="360"/>
        </w:tabs>
        <w:jc w:val="both"/>
        <w:rPr>
          <w:sz w:val="22"/>
          <w:szCs w:val="22"/>
        </w:rPr>
      </w:pPr>
    </w:p>
    <w:p w14:paraId="414AC519" w14:textId="77777777"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="007E4615">
        <w:rPr>
          <w:sz w:val="22"/>
          <w:szCs w:val="22"/>
        </w:rPr>
        <w:t>Pracownicy biura LGD zobowiązani są</w:t>
      </w:r>
      <w:r w:rsidRPr="007656B8">
        <w:rPr>
          <w:sz w:val="22"/>
          <w:szCs w:val="22"/>
        </w:rPr>
        <w:t xml:space="preserve"> do świadczenia nieodpłatnego doradztwa.</w:t>
      </w:r>
    </w:p>
    <w:p w14:paraId="6C783382" w14:textId="77777777" w:rsidR="005C7D2A" w:rsidRPr="007656B8" w:rsidRDefault="005C7D2A" w:rsidP="005C7D2A">
      <w:pPr>
        <w:jc w:val="both"/>
        <w:rPr>
          <w:sz w:val="22"/>
          <w:szCs w:val="22"/>
        </w:rPr>
      </w:pPr>
    </w:p>
    <w:p w14:paraId="5A5D03DA" w14:textId="77777777"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2</w:t>
      </w:r>
      <w:r w:rsidRPr="007656B8">
        <w:rPr>
          <w:sz w:val="22"/>
          <w:szCs w:val="22"/>
        </w:rPr>
        <w:t>. Doradztwo prowadzone przez</w:t>
      </w:r>
      <w:r w:rsidR="00712453">
        <w:rPr>
          <w:sz w:val="22"/>
          <w:szCs w:val="22"/>
        </w:rPr>
        <w:t xml:space="preserve"> pracowników biura LGD obejmuje</w:t>
      </w:r>
      <w:r w:rsidRPr="007656B8">
        <w:rPr>
          <w:sz w:val="22"/>
          <w:szCs w:val="22"/>
        </w:rPr>
        <w:t xml:space="preserve">: </w:t>
      </w:r>
    </w:p>
    <w:p w14:paraId="3D69A553" w14:textId="77777777" w:rsidR="005C7D2A" w:rsidRPr="007656B8" w:rsidRDefault="005C7D2A" w:rsidP="005C7D2A">
      <w:pPr>
        <w:jc w:val="both"/>
        <w:rPr>
          <w:sz w:val="22"/>
          <w:szCs w:val="22"/>
        </w:rPr>
      </w:pPr>
    </w:p>
    <w:p w14:paraId="18F846E8" w14:textId="77777777" w:rsidR="00D3566F" w:rsidRPr="007656B8" w:rsidRDefault="008F3A06" w:rsidP="005C7D2A">
      <w:pPr>
        <w:jc w:val="both"/>
        <w:rPr>
          <w:sz w:val="22"/>
          <w:szCs w:val="22"/>
        </w:rPr>
      </w:pPr>
      <w:r>
        <w:rPr>
          <w:sz w:val="22"/>
          <w:szCs w:val="22"/>
        </w:rPr>
        <w:t>a) u</w:t>
      </w:r>
      <w:r w:rsidR="00712453">
        <w:rPr>
          <w:sz w:val="22"/>
          <w:szCs w:val="22"/>
        </w:rPr>
        <w:t xml:space="preserve">sługi </w:t>
      </w:r>
      <w:r w:rsidR="008A2B6A">
        <w:rPr>
          <w:sz w:val="22"/>
          <w:szCs w:val="22"/>
        </w:rPr>
        <w:t xml:space="preserve">informacyjne </w:t>
      </w:r>
      <w:r w:rsidR="00644E71">
        <w:rPr>
          <w:sz w:val="22"/>
          <w:szCs w:val="22"/>
        </w:rPr>
        <w:t>o charakterze ogólnym, obejmujące udzielanie informacji nt.</w:t>
      </w:r>
      <w:r w:rsidR="008A2B6A">
        <w:rPr>
          <w:sz w:val="22"/>
          <w:szCs w:val="22"/>
        </w:rPr>
        <w:t>:</w:t>
      </w:r>
    </w:p>
    <w:p w14:paraId="07C4FF63" w14:textId="77777777" w:rsidR="00D3566F" w:rsidRPr="00CB4DE3" w:rsidRDefault="007D50C2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o</w:t>
      </w:r>
      <w:r w:rsidR="00644E71">
        <w:rPr>
          <w:color w:val="auto"/>
          <w:sz w:val="22"/>
          <w:szCs w:val="22"/>
        </w:rPr>
        <w:t>gólnych założeń LSR</w:t>
      </w:r>
      <w:r w:rsidR="008A2B6A">
        <w:rPr>
          <w:color w:val="auto"/>
          <w:sz w:val="22"/>
          <w:szCs w:val="22"/>
        </w:rPr>
        <w:t>;</w:t>
      </w:r>
    </w:p>
    <w:p w14:paraId="2B8628EC" w14:textId="77777777" w:rsidR="005C7D2A" w:rsidRDefault="00B6788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d</w:t>
      </w:r>
      <w:r w:rsidR="00D3566F" w:rsidRPr="00CB4DE3">
        <w:rPr>
          <w:color w:val="auto"/>
          <w:sz w:val="22"/>
          <w:szCs w:val="22"/>
        </w:rPr>
        <w:t>oboru właściwego programu jako źródła finansowania planowanego</w:t>
      </w:r>
      <w:r w:rsidR="008A2B6A">
        <w:rPr>
          <w:color w:val="auto"/>
          <w:sz w:val="22"/>
          <w:szCs w:val="22"/>
        </w:rPr>
        <w:t>.</w:t>
      </w:r>
    </w:p>
    <w:p w14:paraId="54DCA2CD" w14:textId="77777777" w:rsidR="008741F6" w:rsidRPr="00CB4DE3" w:rsidRDefault="008741F6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14:paraId="2F5E6DBD" w14:textId="77777777" w:rsidR="008A2B6A" w:rsidRDefault="006C7894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</w:t>
      </w:r>
      <w:r w:rsidR="00D3566F" w:rsidRPr="00CB4DE3">
        <w:rPr>
          <w:color w:val="auto"/>
          <w:sz w:val="22"/>
          <w:szCs w:val="22"/>
        </w:rPr>
        <w:t xml:space="preserve">sługi </w:t>
      </w:r>
      <w:r w:rsidR="00644E71">
        <w:rPr>
          <w:color w:val="auto"/>
          <w:sz w:val="22"/>
          <w:szCs w:val="22"/>
        </w:rPr>
        <w:t xml:space="preserve">doradcze - </w:t>
      </w:r>
      <w:r w:rsidR="00D3566F" w:rsidRPr="00CB4DE3">
        <w:rPr>
          <w:color w:val="auto"/>
          <w:sz w:val="22"/>
          <w:szCs w:val="22"/>
        </w:rPr>
        <w:t xml:space="preserve">obejmujące obsługę wnioskodawców i beneficjentów naborów ogłaszanych w ramach LSR. </w:t>
      </w:r>
    </w:p>
    <w:p w14:paraId="54A4A847" w14:textId="77777777" w:rsidR="008A2B6A" w:rsidRDefault="008A2B6A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14:paraId="4BD8839C" w14:textId="77777777" w:rsidR="00D3566F" w:rsidRPr="00CB4DE3" w:rsidRDefault="00D3566F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CB4DE3">
        <w:rPr>
          <w:color w:val="auto"/>
          <w:sz w:val="22"/>
          <w:szCs w:val="22"/>
        </w:rPr>
        <w:t>Do usług</w:t>
      </w:r>
      <w:r w:rsidR="00712453">
        <w:rPr>
          <w:color w:val="auto"/>
          <w:sz w:val="22"/>
          <w:szCs w:val="22"/>
        </w:rPr>
        <w:t xml:space="preserve"> </w:t>
      </w:r>
      <w:r w:rsidR="00644E71">
        <w:rPr>
          <w:color w:val="auto"/>
          <w:sz w:val="22"/>
          <w:szCs w:val="22"/>
        </w:rPr>
        <w:t xml:space="preserve">doradczych </w:t>
      </w:r>
      <w:r w:rsidRPr="00CB4DE3">
        <w:rPr>
          <w:color w:val="auto"/>
          <w:sz w:val="22"/>
          <w:szCs w:val="22"/>
        </w:rPr>
        <w:t xml:space="preserve">zalicza się: </w:t>
      </w:r>
    </w:p>
    <w:p w14:paraId="4C3DCD04" w14:textId="77777777" w:rsidR="00644E71" w:rsidRDefault="007E4615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>sługi z zakresu zasad wypełniania wniosku o przyznanie pomocy (w tym ocena kwalifikowalności w aspekcie LSR</w:t>
      </w:r>
      <w:r w:rsidR="008A2B6A">
        <w:rPr>
          <w:color w:val="auto"/>
          <w:sz w:val="22"/>
          <w:szCs w:val="22"/>
        </w:rPr>
        <w:t xml:space="preserve">  i weryfikacja wniosku</w:t>
      </w:r>
      <w:r w:rsidR="00D3566F" w:rsidRPr="00CB4DE3">
        <w:rPr>
          <w:color w:val="auto"/>
          <w:sz w:val="22"/>
          <w:szCs w:val="22"/>
        </w:rPr>
        <w:t>)</w:t>
      </w:r>
      <w:r w:rsidR="008A2B6A">
        <w:rPr>
          <w:color w:val="auto"/>
          <w:sz w:val="22"/>
          <w:szCs w:val="22"/>
        </w:rPr>
        <w:t>,</w:t>
      </w:r>
    </w:p>
    <w:p w14:paraId="79EEE805" w14:textId="77777777" w:rsidR="00D3566F" w:rsidRPr="00CB4DE3" w:rsidRDefault="00644E7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44E71">
        <w:rPr>
          <w:color w:val="auto"/>
          <w:sz w:val="22"/>
          <w:szCs w:val="22"/>
        </w:rPr>
        <w:t>―</w:t>
      </w:r>
      <w:r w:rsidR="009A3939">
        <w:rPr>
          <w:color w:val="auto"/>
          <w:sz w:val="22"/>
          <w:szCs w:val="22"/>
        </w:rPr>
        <w:t xml:space="preserve"> </w:t>
      </w:r>
      <w:r w:rsidR="00E93163">
        <w:rPr>
          <w:color w:val="auto"/>
          <w:sz w:val="22"/>
          <w:szCs w:val="22"/>
        </w:rPr>
        <w:t>k</w:t>
      </w:r>
      <w:r w:rsidR="00D3566F" w:rsidRPr="00CB4DE3">
        <w:rPr>
          <w:color w:val="auto"/>
          <w:sz w:val="22"/>
          <w:szCs w:val="22"/>
        </w:rPr>
        <w:t xml:space="preserve">onsultację i weryfikację uzupełnień </w:t>
      </w:r>
      <w:r w:rsidR="008A2B6A">
        <w:rPr>
          <w:color w:val="auto"/>
          <w:sz w:val="22"/>
          <w:szCs w:val="22"/>
        </w:rPr>
        <w:t>do wniosku o przyznanie pomocy,</w:t>
      </w:r>
    </w:p>
    <w:p w14:paraId="5D47F24A" w14:textId="77777777" w:rsidR="009A3939" w:rsidRDefault="00E93163" w:rsidP="005C7D2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 xml:space="preserve">sługi z zakresu zasad </w:t>
      </w:r>
      <w:r w:rsidR="008A2B6A">
        <w:rPr>
          <w:color w:val="auto"/>
          <w:sz w:val="22"/>
          <w:szCs w:val="22"/>
        </w:rPr>
        <w:t>wypełniania wniosku o płatność,</w:t>
      </w:r>
    </w:p>
    <w:p w14:paraId="2C26DF12" w14:textId="77777777" w:rsidR="001D076A" w:rsidRDefault="009A3939" w:rsidP="005C7D2A">
      <w:pPr>
        <w:pStyle w:val="Default"/>
        <w:jc w:val="both"/>
        <w:rPr>
          <w:color w:val="auto"/>
          <w:sz w:val="22"/>
          <w:szCs w:val="22"/>
        </w:rPr>
      </w:pPr>
      <w:r w:rsidRPr="009A3939">
        <w:rPr>
          <w:color w:val="auto"/>
          <w:sz w:val="22"/>
          <w:szCs w:val="22"/>
        </w:rPr>
        <w:t>―</w:t>
      </w:r>
      <w:r w:rsidR="00E93163">
        <w:rPr>
          <w:color w:val="auto"/>
          <w:sz w:val="22"/>
          <w:szCs w:val="22"/>
        </w:rPr>
        <w:t xml:space="preserve"> k</w:t>
      </w:r>
      <w:r w:rsidR="00D3566F" w:rsidRPr="00CB4DE3">
        <w:rPr>
          <w:color w:val="auto"/>
          <w:sz w:val="22"/>
          <w:szCs w:val="22"/>
        </w:rPr>
        <w:t>onsultację i weryfikację uzupełnień do wniosku o płatność.</w:t>
      </w:r>
    </w:p>
    <w:p w14:paraId="6A487560" w14:textId="77777777" w:rsidR="005C7D2A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14:paraId="78CBDAC8" w14:textId="77777777" w:rsidR="001D076A" w:rsidRDefault="005C7D2A" w:rsidP="005C7D2A">
      <w:pPr>
        <w:pStyle w:val="Default"/>
        <w:jc w:val="both"/>
        <w:rPr>
          <w:iCs/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</w:t>
      </w:r>
      <w:r w:rsidR="001D076A">
        <w:rPr>
          <w:color w:val="auto"/>
          <w:sz w:val="22"/>
          <w:szCs w:val="22"/>
        </w:rPr>
        <w:t xml:space="preserve">Kryteria oceny projektów preferują wnioskodawców, którzy </w:t>
      </w:r>
      <w:r w:rsidR="00712453">
        <w:rPr>
          <w:color w:val="auto"/>
          <w:sz w:val="22"/>
          <w:szCs w:val="22"/>
        </w:rPr>
        <w:t xml:space="preserve">brali udział w szkoleniach związanych z poszczególnymi naborami wniosków i/lub </w:t>
      </w:r>
      <w:r w:rsidR="001D076A">
        <w:rPr>
          <w:color w:val="auto"/>
          <w:sz w:val="22"/>
          <w:szCs w:val="22"/>
        </w:rPr>
        <w:t xml:space="preserve">korzystali z doradztwa </w:t>
      </w:r>
      <w:r w:rsidR="00EA27D3">
        <w:rPr>
          <w:color w:val="auto"/>
          <w:sz w:val="22"/>
          <w:szCs w:val="22"/>
        </w:rPr>
        <w:t>zapewnianego przez LGD</w:t>
      </w:r>
      <w:r w:rsidR="00234E39">
        <w:rPr>
          <w:color w:val="auto"/>
          <w:sz w:val="22"/>
          <w:szCs w:val="22"/>
        </w:rPr>
        <w:t xml:space="preserve"> co znaczy, że p</w:t>
      </w:r>
      <w:r w:rsidR="001D076A" w:rsidRPr="00765D1B">
        <w:rPr>
          <w:color w:val="auto"/>
          <w:sz w:val="22"/>
          <w:szCs w:val="22"/>
        </w:rPr>
        <w:t xml:space="preserve">unkty za </w:t>
      </w:r>
      <w:r w:rsidR="007E5635" w:rsidRPr="00765D1B">
        <w:rPr>
          <w:color w:val="auto"/>
          <w:sz w:val="22"/>
          <w:szCs w:val="22"/>
        </w:rPr>
        <w:t xml:space="preserve">korzystanie </w:t>
      </w:r>
      <w:r w:rsidR="00E93163">
        <w:rPr>
          <w:iCs/>
          <w:color w:val="auto"/>
          <w:sz w:val="22"/>
          <w:szCs w:val="22"/>
        </w:rPr>
        <w:t xml:space="preserve">z usług doradczych zapewnianych </w:t>
      </w:r>
      <w:r w:rsidR="001D076A" w:rsidRPr="00765D1B">
        <w:rPr>
          <w:iCs/>
          <w:color w:val="auto"/>
          <w:sz w:val="22"/>
          <w:szCs w:val="22"/>
        </w:rPr>
        <w:t xml:space="preserve"> przez LGD </w:t>
      </w:r>
      <w:r w:rsidR="00EA27D3" w:rsidRPr="00765D1B">
        <w:rPr>
          <w:iCs/>
          <w:color w:val="auto"/>
          <w:sz w:val="22"/>
          <w:szCs w:val="22"/>
        </w:rPr>
        <w:t xml:space="preserve">otrzymają wnioskodawcy, którzy </w:t>
      </w:r>
      <w:r w:rsidR="00712453">
        <w:rPr>
          <w:iCs/>
          <w:color w:val="auto"/>
          <w:sz w:val="22"/>
          <w:szCs w:val="22"/>
        </w:rPr>
        <w:t xml:space="preserve">wypełnili oświadczenie o odbytym doradztwie w biurze LGD lub byli obecni na szkoleniu dotyczącym danego naboru wniosków co jest potwierdzone podpisem Wnioskodawcy na liście obecności ze szkolenia. </w:t>
      </w:r>
      <w:r w:rsidR="00125EE8" w:rsidRPr="00765D1B">
        <w:rPr>
          <w:iCs/>
          <w:color w:val="auto"/>
          <w:sz w:val="22"/>
          <w:szCs w:val="22"/>
        </w:rPr>
        <w:t xml:space="preserve">W przypadku, gdy z doradztwa, w imieniu Wnioskodawcy, korzystały </w:t>
      </w:r>
      <w:r w:rsidR="00712453">
        <w:rPr>
          <w:iCs/>
          <w:color w:val="auto"/>
          <w:sz w:val="22"/>
          <w:szCs w:val="22"/>
        </w:rPr>
        <w:t xml:space="preserve">lub brały udział w szkoleniu związanym z danym naborem wniosków </w:t>
      </w:r>
      <w:r w:rsidR="00125EE8" w:rsidRPr="00765D1B">
        <w:rPr>
          <w:iCs/>
          <w:color w:val="auto"/>
          <w:sz w:val="22"/>
          <w:szCs w:val="22"/>
        </w:rPr>
        <w:t xml:space="preserve">inne osoby zaangażowane w przygotowanie wniosku informujemy, iż punkty za ww. kryterium </w:t>
      </w:r>
      <w:r w:rsidR="009A3939">
        <w:rPr>
          <w:iCs/>
          <w:color w:val="auto"/>
          <w:sz w:val="22"/>
          <w:szCs w:val="22"/>
        </w:rPr>
        <w:t xml:space="preserve">zostaną przyznane, jeśli z pracownikami biura LGD konsultowana była konkretna operacja, a osoba widniejąca w dokumentacji LGD wskazana jest we wniosku o przyznanie pomocy co </w:t>
      </w:r>
      <w:r w:rsidR="00E93163">
        <w:rPr>
          <w:iCs/>
          <w:color w:val="auto"/>
          <w:sz w:val="22"/>
          <w:szCs w:val="22"/>
        </w:rPr>
        <w:t>najmniej jako osoba do kontaktu lub pełnomocnik. Korzystanie wyłącznie z usługi informacyjnej nie jest punktowane.</w:t>
      </w:r>
    </w:p>
    <w:p w14:paraId="3F9534F9" w14:textId="77777777" w:rsidR="005C7D2A" w:rsidRPr="001D076A" w:rsidRDefault="005C7D2A" w:rsidP="005C7D2A">
      <w:pPr>
        <w:pStyle w:val="Default"/>
        <w:jc w:val="both"/>
        <w:rPr>
          <w:iCs/>
          <w:sz w:val="22"/>
          <w:szCs w:val="22"/>
        </w:rPr>
      </w:pPr>
    </w:p>
    <w:p w14:paraId="5A1E1A49" w14:textId="77777777" w:rsidR="00D3566F" w:rsidRDefault="005C7D2A" w:rsidP="005C7D2A">
      <w:pPr>
        <w:pStyle w:val="Default"/>
        <w:jc w:val="both"/>
        <w:rPr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4</w:t>
      </w:r>
      <w:r w:rsidR="00D3566F" w:rsidRPr="005C7D2A">
        <w:rPr>
          <w:b/>
          <w:color w:val="auto"/>
          <w:sz w:val="22"/>
          <w:szCs w:val="22"/>
        </w:rPr>
        <w:t>.</w:t>
      </w:r>
      <w:r w:rsidR="00582E4F">
        <w:rPr>
          <w:color w:val="auto"/>
          <w:sz w:val="22"/>
          <w:szCs w:val="22"/>
        </w:rPr>
        <w:t>W biurze LGD pr</w:t>
      </w:r>
      <w:r w:rsidR="00090E6B">
        <w:rPr>
          <w:color w:val="auto"/>
          <w:sz w:val="22"/>
          <w:szCs w:val="22"/>
        </w:rPr>
        <w:t>owadzona</w:t>
      </w:r>
      <w:r w:rsidR="009A3939">
        <w:rPr>
          <w:color w:val="auto"/>
          <w:sz w:val="22"/>
          <w:szCs w:val="22"/>
        </w:rPr>
        <w:t xml:space="preserve"> będzie </w:t>
      </w:r>
      <w:r w:rsidR="00D3566F" w:rsidRPr="00CB4DE3">
        <w:rPr>
          <w:color w:val="auto"/>
          <w:sz w:val="22"/>
          <w:szCs w:val="22"/>
        </w:rPr>
        <w:t xml:space="preserve"> </w:t>
      </w:r>
      <w:r w:rsidR="00582E4F">
        <w:rPr>
          <w:color w:val="auto"/>
          <w:sz w:val="22"/>
          <w:szCs w:val="22"/>
        </w:rPr>
        <w:t>karta udzielonej informacji dla osób, które sko</w:t>
      </w:r>
      <w:r w:rsidR="00090E6B">
        <w:rPr>
          <w:color w:val="auto"/>
          <w:sz w:val="22"/>
          <w:szCs w:val="22"/>
        </w:rPr>
        <w:t xml:space="preserve">rzystają z usług informacyjnych ( załącznik nr 1 do </w:t>
      </w:r>
      <w:proofErr w:type="spellStart"/>
      <w:r w:rsidR="00090E6B">
        <w:rPr>
          <w:color w:val="auto"/>
          <w:sz w:val="22"/>
          <w:szCs w:val="22"/>
        </w:rPr>
        <w:t>ww</w:t>
      </w:r>
      <w:proofErr w:type="spellEnd"/>
      <w:r w:rsidR="00090E6B">
        <w:rPr>
          <w:color w:val="auto"/>
          <w:sz w:val="22"/>
          <w:szCs w:val="22"/>
        </w:rPr>
        <w:t xml:space="preserve"> regulaminu).</w:t>
      </w:r>
      <w:r w:rsidR="00582E4F">
        <w:rPr>
          <w:color w:val="auto"/>
          <w:sz w:val="22"/>
          <w:szCs w:val="22"/>
        </w:rPr>
        <w:t xml:space="preserve"> Osoba korzystająca z usług doradztwa w biurze LGD będzie wypełniała oświadczenie o odbytym doradztwie.</w:t>
      </w:r>
      <w:r w:rsidR="00090E6B">
        <w:rPr>
          <w:color w:val="auto"/>
          <w:sz w:val="22"/>
          <w:szCs w:val="22"/>
        </w:rPr>
        <w:t xml:space="preserve"> ( załącznik nr 2 do </w:t>
      </w:r>
      <w:proofErr w:type="spellStart"/>
      <w:r w:rsidR="00090E6B">
        <w:rPr>
          <w:color w:val="auto"/>
          <w:sz w:val="22"/>
          <w:szCs w:val="22"/>
        </w:rPr>
        <w:t>ww</w:t>
      </w:r>
      <w:proofErr w:type="spellEnd"/>
      <w:r w:rsidR="00090E6B">
        <w:rPr>
          <w:color w:val="auto"/>
          <w:sz w:val="22"/>
          <w:szCs w:val="22"/>
        </w:rPr>
        <w:t xml:space="preserve"> regulaminu).</w:t>
      </w:r>
    </w:p>
    <w:p w14:paraId="4FE33697" w14:textId="77777777" w:rsidR="005C7D2A" w:rsidRPr="00CB4DE3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14:paraId="5AB2110D" w14:textId="77777777" w:rsidR="00D3566F" w:rsidRPr="00CB4DE3" w:rsidRDefault="00F95F1D" w:rsidP="005C7D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3566F">
        <w:rPr>
          <w:sz w:val="22"/>
          <w:szCs w:val="22"/>
        </w:rPr>
        <w:t>.</w:t>
      </w:r>
      <w:r w:rsidR="001D076A">
        <w:rPr>
          <w:sz w:val="22"/>
          <w:szCs w:val="22"/>
        </w:rPr>
        <w:t xml:space="preserve"> </w:t>
      </w:r>
      <w:r>
        <w:rPr>
          <w:sz w:val="22"/>
          <w:szCs w:val="22"/>
        </w:rPr>
        <w:t>Metodą</w:t>
      </w:r>
      <w:r w:rsidR="00D3566F" w:rsidRPr="00CB4DE3">
        <w:rPr>
          <w:sz w:val="22"/>
          <w:szCs w:val="22"/>
        </w:rPr>
        <w:t xml:space="preserve"> oceny efektywno</w:t>
      </w:r>
      <w:r>
        <w:rPr>
          <w:sz w:val="22"/>
          <w:szCs w:val="22"/>
        </w:rPr>
        <w:t xml:space="preserve">ści świadczonego doradztwa będzie </w:t>
      </w:r>
      <w:r w:rsidR="00D3566F" w:rsidRPr="00CB4DE3">
        <w:rPr>
          <w:sz w:val="22"/>
          <w:szCs w:val="22"/>
        </w:rPr>
        <w:t>badanie ankietowe</w:t>
      </w:r>
      <w:r w:rsidR="00252E6B">
        <w:rPr>
          <w:sz w:val="22"/>
          <w:szCs w:val="22"/>
        </w:rPr>
        <w:t xml:space="preserve"> </w:t>
      </w:r>
      <w:r w:rsidR="00234E39">
        <w:rPr>
          <w:sz w:val="22"/>
          <w:szCs w:val="22"/>
        </w:rPr>
        <w:t>sprawdzające</w:t>
      </w:r>
      <w:r w:rsidR="00252E6B">
        <w:rPr>
          <w:sz w:val="22"/>
          <w:szCs w:val="22"/>
        </w:rPr>
        <w:t xml:space="preserve"> satysfakcję z udzielonego doradztwa</w:t>
      </w:r>
      <w:r>
        <w:rPr>
          <w:sz w:val="22"/>
          <w:szCs w:val="22"/>
        </w:rPr>
        <w:t>. Obejmowało one będzie</w:t>
      </w:r>
      <w:r w:rsidR="00D3566F" w:rsidRPr="00CB4DE3">
        <w:rPr>
          <w:sz w:val="22"/>
          <w:szCs w:val="22"/>
        </w:rPr>
        <w:t xml:space="preserve"> następujące kryteria: </w:t>
      </w:r>
    </w:p>
    <w:p w14:paraId="7C450386" w14:textId="77777777" w:rsidR="00D3566F" w:rsidRPr="00CB4DE3" w:rsidRDefault="00D3566F" w:rsidP="005C7D2A">
      <w:pPr>
        <w:jc w:val="both"/>
        <w:rPr>
          <w:sz w:val="22"/>
          <w:szCs w:val="22"/>
        </w:rPr>
      </w:pPr>
      <w:r w:rsidRPr="00CB4DE3">
        <w:rPr>
          <w:sz w:val="22"/>
          <w:szCs w:val="22"/>
          <w:lang w:eastAsia="pl-PL"/>
        </w:rPr>
        <w:t xml:space="preserve">- </w:t>
      </w:r>
      <w:r w:rsidR="00252E6B">
        <w:rPr>
          <w:sz w:val="22"/>
          <w:szCs w:val="22"/>
          <w:lang w:eastAsia="pl-PL"/>
        </w:rPr>
        <w:t xml:space="preserve"> przydatność przekazywanej</w:t>
      </w:r>
      <w:r w:rsidRPr="00CB4DE3">
        <w:rPr>
          <w:sz w:val="22"/>
          <w:szCs w:val="22"/>
          <w:lang w:eastAsia="pl-PL"/>
        </w:rPr>
        <w:t xml:space="preserve"> podczas doradztwa wiedzy/umiejętności </w:t>
      </w:r>
    </w:p>
    <w:p w14:paraId="7EA529C8" w14:textId="77777777" w:rsidR="00252E6B" w:rsidRDefault="00D3566F" w:rsidP="005C7D2A">
      <w:pPr>
        <w:jc w:val="both"/>
        <w:rPr>
          <w:sz w:val="22"/>
          <w:szCs w:val="22"/>
          <w:lang w:eastAsia="pl-PL"/>
        </w:rPr>
      </w:pPr>
      <w:r w:rsidRPr="00CB4DE3">
        <w:rPr>
          <w:sz w:val="22"/>
          <w:szCs w:val="22"/>
          <w:lang w:eastAsia="pl-PL"/>
        </w:rPr>
        <w:t xml:space="preserve">– </w:t>
      </w:r>
      <w:r w:rsidR="00252E6B">
        <w:rPr>
          <w:sz w:val="22"/>
          <w:szCs w:val="22"/>
          <w:lang w:eastAsia="pl-PL"/>
        </w:rPr>
        <w:t>jakość prezentowanej przez doradcę wiedzy</w:t>
      </w:r>
    </w:p>
    <w:p w14:paraId="2140D279" w14:textId="77777777" w:rsidR="00D3566F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zrozumiałość przekazywanych informacji przez doradcę</w:t>
      </w:r>
    </w:p>
    <w:p w14:paraId="4ED72653" w14:textId="77777777" w:rsidR="00252E6B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uwagi uczestników doradztwa</w:t>
      </w:r>
    </w:p>
    <w:p w14:paraId="2EE62B19" w14:textId="77777777" w:rsidR="00252E6B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zakres tematyczn</w:t>
      </w:r>
      <w:bookmarkStart w:id="0" w:name="_GoBack"/>
      <w:bookmarkEnd w:id="0"/>
      <w:r>
        <w:rPr>
          <w:sz w:val="22"/>
          <w:szCs w:val="22"/>
          <w:lang w:eastAsia="pl-PL"/>
        </w:rPr>
        <w:t>y udzielanego doradztwa</w:t>
      </w:r>
    </w:p>
    <w:p w14:paraId="4F103BF7" w14:textId="77777777" w:rsidR="00024ADE" w:rsidRDefault="00024ADE"/>
    <w:sectPr w:rsidR="00024ADE" w:rsidSect="00626621">
      <w:headerReference w:type="default" r:id="rId8"/>
      <w:pgSz w:w="11906" w:h="17338"/>
      <w:pgMar w:top="709" w:right="834" w:bottom="1417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5CEC" w14:textId="77777777" w:rsidR="00B62AB7" w:rsidRDefault="00B62AB7" w:rsidP="00225560">
      <w:r>
        <w:separator/>
      </w:r>
    </w:p>
  </w:endnote>
  <w:endnote w:type="continuationSeparator" w:id="0">
    <w:p w14:paraId="75408C73" w14:textId="77777777" w:rsidR="00B62AB7" w:rsidRDefault="00B62AB7" w:rsidP="002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29150" w14:textId="77777777" w:rsidR="00B62AB7" w:rsidRDefault="00B62AB7" w:rsidP="00225560">
      <w:r>
        <w:separator/>
      </w:r>
    </w:p>
  </w:footnote>
  <w:footnote w:type="continuationSeparator" w:id="0">
    <w:p w14:paraId="6B5006CB" w14:textId="77777777" w:rsidR="00B62AB7" w:rsidRDefault="00B62AB7" w:rsidP="0022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8165" w14:textId="77777777" w:rsidR="00225560" w:rsidRDefault="00225560">
    <w:pPr>
      <w:pStyle w:val="Nagwek"/>
    </w:pPr>
    <w:r>
      <w:rPr>
        <w:noProof/>
        <w:lang w:eastAsia="pl-PL"/>
      </w:rPr>
      <w:drawing>
        <wp:inline distT="0" distB="0" distL="0" distR="0" wp14:anchorId="0984B611" wp14:editId="43496CF0">
          <wp:extent cx="5771515" cy="10001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3BB0"/>
    <w:multiLevelType w:val="hybridMultilevel"/>
    <w:tmpl w:val="041C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C"/>
    <w:rsid w:val="00024ADE"/>
    <w:rsid w:val="00071A2A"/>
    <w:rsid w:val="00090E6B"/>
    <w:rsid w:val="000A1580"/>
    <w:rsid w:val="00125EE8"/>
    <w:rsid w:val="00180F8B"/>
    <w:rsid w:val="001934D6"/>
    <w:rsid w:val="001D076A"/>
    <w:rsid w:val="001E6027"/>
    <w:rsid w:val="00225560"/>
    <w:rsid w:val="00234E39"/>
    <w:rsid w:val="00252E6B"/>
    <w:rsid w:val="003262C2"/>
    <w:rsid w:val="00341DC2"/>
    <w:rsid w:val="00370634"/>
    <w:rsid w:val="003818E1"/>
    <w:rsid w:val="00384613"/>
    <w:rsid w:val="0040574B"/>
    <w:rsid w:val="00491207"/>
    <w:rsid w:val="00557713"/>
    <w:rsid w:val="00582E4F"/>
    <w:rsid w:val="00586520"/>
    <w:rsid w:val="005908DE"/>
    <w:rsid w:val="00596F3B"/>
    <w:rsid w:val="005A3F75"/>
    <w:rsid w:val="005C7D2A"/>
    <w:rsid w:val="00626621"/>
    <w:rsid w:val="00644E71"/>
    <w:rsid w:val="006A4572"/>
    <w:rsid w:val="006C7894"/>
    <w:rsid w:val="00712453"/>
    <w:rsid w:val="00735026"/>
    <w:rsid w:val="00765D1B"/>
    <w:rsid w:val="007D50C2"/>
    <w:rsid w:val="007E4615"/>
    <w:rsid w:val="007E5635"/>
    <w:rsid w:val="007F28D3"/>
    <w:rsid w:val="007F74A6"/>
    <w:rsid w:val="008741F6"/>
    <w:rsid w:val="008A2B6A"/>
    <w:rsid w:val="008F3A06"/>
    <w:rsid w:val="00954778"/>
    <w:rsid w:val="00995C64"/>
    <w:rsid w:val="009A3939"/>
    <w:rsid w:val="009B00D7"/>
    <w:rsid w:val="00AE3A6C"/>
    <w:rsid w:val="00AE6C43"/>
    <w:rsid w:val="00AF6235"/>
    <w:rsid w:val="00B313D4"/>
    <w:rsid w:val="00B62AB7"/>
    <w:rsid w:val="00B67881"/>
    <w:rsid w:val="00CB1FB8"/>
    <w:rsid w:val="00CB6146"/>
    <w:rsid w:val="00CC666A"/>
    <w:rsid w:val="00D3566F"/>
    <w:rsid w:val="00D40A7C"/>
    <w:rsid w:val="00DA0CA8"/>
    <w:rsid w:val="00E93163"/>
    <w:rsid w:val="00EA27D3"/>
    <w:rsid w:val="00EE1572"/>
    <w:rsid w:val="00F21514"/>
    <w:rsid w:val="00F95F1D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8C1B0"/>
  <w15:docId w15:val="{87330812-A027-4C90-AB64-213CC2A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2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68D4D-33AD-4F63-A49C-BA23C760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Agnieszka Lewandowska</cp:lastModifiedBy>
  <cp:revision>3</cp:revision>
  <cp:lastPrinted>2017-12-12T13:15:00Z</cp:lastPrinted>
  <dcterms:created xsi:type="dcterms:W3CDTF">2019-12-06T08:01:00Z</dcterms:created>
  <dcterms:modified xsi:type="dcterms:W3CDTF">2019-12-06T08:46:00Z</dcterms:modified>
</cp:coreProperties>
</file>